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860AD3" w:rsidRPr="00007F4B" w14:paraId="65B007B9" w14:textId="77777777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14:paraId="2DE92EAA" w14:textId="77777777" w:rsidR="00860AD3" w:rsidRPr="00007F4B" w:rsidRDefault="00860AD3" w:rsidP="00C730C6">
            <w:pPr>
              <w:pStyle w:val="a8"/>
              <w:spacing w:line="276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60AD3" w:rsidRPr="00007F4B" w14:paraId="0568B3BD" w14:textId="77777777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25277D" w14:textId="073E2E20" w:rsidR="00860AD3" w:rsidRPr="00007F4B" w:rsidRDefault="00327393" w:rsidP="005F3722">
            <w:pPr>
              <w:pStyle w:val="a8"/>
              <w:wordWrap/>
              <w:snapToGrid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sz w:val="32"/>
              </w:rPr>
            </w:pPr>
            <w:r w:rsidRPr="00007F4B">
              <w:rPr>
                <w:rFonts w:ascii="Times New Roman" w:hAnsi="Times New Roman" w:cs="Times New Roman"/>
                <w:b/>
                <w:sz w:val="32"/>
              </w:rPr>
              <w:t xml:space="preserve">Announcement </w:t>
            </w:r>
            <w:r w:rsidR="005F3722" w:rsidRPr="00007F4B">
              <w:rPr>
                <w:rFonts w:ascii="Times New Roman" w:hAnsi="Times New Roman" w:cs="Times New Roman"/>
                <w:b/>
                <w:sz w:val="32"/>
              </w:rPr>
              <w:t xml:space="preserve">of </w:t>
            </w:r>
            <w:r w:rsidRPr="00007F4B">
              <w:rPr>
                <w:rFonts w:ascii="Times New Roman" w:hAnsi="Times New Roman" w:cs="Times New Roman"/>
                <w:b/>
                <w:sz w:val="32"/>
              </w:rPr>
              <w:t>Online</w:t>
            </w:r>
            <w:r w:rsidR="005F3722" w:rsidRPr="00007F4B">
              <w:rPr>
                <w:rFonts w:ascii="Times New Roman" w:hAnsi="Times New Roman" w:cs="Times New Roman"/>
                <w:b/>
                <w:sz w:val="32"/>
              </w:rPr>
              <w:t xml:space="preserve"> Classes</w:t>
            </w:r>
            <w:r w:rsidRPr="00007F4B">
              <w:rPr>
                <w:rFonts w:ascii="Times New Roman" w:hAnsi="Times New Roman" w:cs="Times New Roman"/>
                <w:b/>
                <w:sz w:val="32"/>
              </w:rPr>
              <w:t xml:space="preserve"> for Multicultural </w:t>
            </w:r>
            <w:r w:rsidR="00F7424C" w:rsidRPr="00007F4B">
              <w:rPr>
                <w:rFonts w:ascii="Times New Roman" w:hAnsi="Times New Roman" w:cs="Times New Roman"/>
                <w:b/>
                <w:sz w:val="32"/>
              </w:rPr>
              <w:t>Families</w:t>
            </w:r>
            <w:r w:rsidRPr="00007F4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860AD3" w:rsidRPr="00007F4B" w14:paraId="2AD3AB62" w14:textId="77777777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14:paraId="1CC41E86" w14:textId="77777777" w:rsidR="00860AD3" w:rsidRPr="00007F4B" w:rsidRDefault="00860AD3" w:rsidP="00C730C6">
            <w:pPr>
              <w:pStyle w:val="a8"/>
              <w:spacing w:line="276" w:lineRule="auto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05468454" w14:textId="301EAC72" w:rsidR="00860AD3" w:rsidRPr="00007F4B" w:rsidRDefault="00F465EA" w:rsidP="00C730C6">
      <w:pPr>
        <w:pStyle w:val="a8"/>
        <w:numPr>
          <w:ilvl w:val="0"/>
          <w:numId w:val="4"/>
        </w:numPr>
        <w:spacing w:before="300" w:after="240" w:line="276" w:lineRule="auto"/>
        <w:ind w:left="567"/>
        <w:rPr>
          <w:rFonts w:ascii="Times New Roman" w:eastAsiaTheme="majorEastAsia" w:hAnsi="Times New Roman" w:cs="Times New Roman"/>
          <w:b/>
          <w:sz w:val="24"/>
        </w:rPr>
      </w:pPr>
      <w:r w:rsidRPr="00007F4B">
        <w:rPr>
          <w:rFonts w:ascii="Times New Roman" w:hAnsi="Times New Roman" w:cs="Times New Roman"/>
          <w:b/>
          <w:sz w:val="24"/>
        </w:rPr>
        <w:t xml:space="preserve">Information on </w:t>
      </w:r>
      <w:r w:rsidR="005F3722" w:rsidRPr="00007F4B">
        <w:rPr>
          <w:rFonts w:ascii="Times New Roman" w:hAnsi="Times New Roman" w:cs="Times New Roman"/>
          <w:b/>
          <w:sz w:val="24"/>
        </w:rPr>
        <w:t>O</w:t>
      </w:r>
      <w:r w:rsidR="00327393" w:rsidRPr="00007F4B">
        <w:rPr>
          <w:rFonts w:ascii="Times New Roman" w:hAnsi="Times New Roman" w:cs="Times New Roman"/>
          <w:b/>
          <w:sz w:val="24"/>
        </w:rPr>
        <w:t>nline</w:t>
      </w:r>
      <w:r w:rsidR="005F3722" w:rsidRPr="00007F4B">
        <w:rPr>
          <w:rFonts w:ascii="Times New Roman" w:hAnsi="Times New Roman" w:cs="Times New Roman"/>
          <w:b/>
          <w:sz w:val="24"/>
        </w:rPr>
        <w:t xml:space="preserve"> Classes</w:t>
      </w:r>
      <w:bookmarkStart w:id="0" w:name="_GoBack"/>
      <w:bookmarkEnd w:id="0"/>
    </w:p>
    <w:p w14:paraId="7D4F4AE0" w14:textId="739E515A" w:rsidR="00860AD3" w:rsidRPr="00007F4B" w:rsidRDefault="00327393" w:rsidP="00C730C6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eastAsiaTheme="majorEastAsia" w:hAnsi="Times New Roman" w:cs="Times New Roman"/>
        </w:rPr>
      </w:pPr>
      <w:r w:rsidRPr="00007F4B">
        <w:rPr>
          <w:rFonts w:ascii="Times New Roman" w:hAnsi="Times New Roman" w:cs="Times New Roman"/>
        </w:rPr>
        <w:t xml:space="preserve">Due to the spread of COVID-19, elementary, middle and high schools will open online </w:t>
      </w:r>
      <w:r w:rsidR="005F3722" w:rsidRPr="00007F4B">
        <w:rPr>
          <w:rFonts w:ascii="Times New Roman" w:hAnsi="Times New Roman" w:cs="Times New Roman"/>
        </w:rPr>
        <w:t xml:space="preserve">classes </w:t>
      </w:r>
      <w:r w:rsidRPr="00007F4B">
        <w:rPr>
          <w:rFonts w:ascii="Times New Roman" w:hAnsi="Times New Roman" w:cs="Times New Roman"/>
        </w:rPr>
        <w:t xml:space="preserve">stepwise </w:t>
      </w:r>
      <w:r w:rsidR="005F3722" w:rsidRPr="00007F4B">
        <w:rPr>
          <w:rFonts w:ascii="Times New Roman" w:hAnsi="Times New Roman" w:cs="Times New Roman"/>
        </w:rPr>
        <w:t>starting</w:t>
      </w:r>
      <w:r w:rsidR="00341505">
        <w:rPr>
          <w:rFonts w:ascii="Times New Roman" w:hAnsi="Times New Roman" w:cs="Times New Roman"/>
        </w:rPr>
        <w:t xml:space="preserve"> April 9</w:t>
      </w:r>
      <w:r w:rsidRPr="00007F4B">
        <w:rPr>
          <w:rFonts w:ascii="Times New Roman" w:hAnsi="Times New Roman" w:cs="Times New Roman"/>
        </w:rPr>
        <w:t>, 2020.</w:t>
      </w:r>
    </w:p>
    <w:p w14:paraId="65F874B3" w14:textId="4F6A7722" w:rsidR="00860AD3" w:rsidRPr="00007F4B" w:rsidRDefault="00327393" w:rsidP="00C730C6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eastAsiaTheme="majorEastAsia" w:hAnsi="Times New Roman" w:cs="Times New Roman"/>
          <w:spacing w:val="4"/>
        </w:rPr>
      </w:pPr>
      <w:r w:rsidRPr="00007F4B">
        <w:rPr>
          <w:rFonts w:ascii="Times New Roman" w:hAnsi="Times New Roman" w:cs="Times New Roman"/>
        </w:rPr>
        <w:t xml:space="preserve">During the </w:t>
      </w:r>
      <w:r w:rsidR="00F465EA" w:rsidRPr="00007F4B">
        <w:rPr>
          <w:rFonts w:ascii="Times New Roman" w:hAnsi="Times New Roman" w:cs="Times New Roman"/>
        </w:rPr>
        <w:t xml:space="preserve">commencement period of </w:t>
      </w:r>
      <w:r w:rsidRPr="00007F4B">
        <w:rPr>
          <w:rFonts w:ascii="Times New Roman" w:hAnsi="Times New Roman" w:cs="Times New Roman"/>
        </w:rPr>
        <w:t xml:space="preserve">online </w:t>
      </w:r>
      <w:r w:rsidR="00F465EA" w:rsidRPr="00007F4B">
        <w:rPr>
          <w:rFonts w:ascii="Times New Roman" w:hAnsi="Times New Roman" w:cs="Times New Roman"/>
        </w:rPr>
        <w:t>classes</w:t>
      </w:r>
      <w:r w:rsidRPr="00007F4B">
        <w:rPr>
          <w:rFonts w:ascii="Times New Roman" w:hAnsi="Times New Roman" w:cs="Times New Roman"/>
        </w:rPr>
        <w:t xml:space="preserve">, students </w:t>
      </w:r>
      <w:r w:rsidR="00F465EA" w:rsidRPr="00007F4B">
        <w:rPr>
          <w:rFonts w:ascii="Times New Roman" w:hAnsi="Times New Roman" w:cs="Times New Roman"/>
        </w:rPr>
        <w:t>shall not physically attend classes</w:t>
      </w:r>
      <w:r w:rsidRPr="00007F4B">
        <w:rPr>
          <w:rFonts w:ascii="Times New Roman" w:hAnsi="Times New Roman" w:cs="Times New Roman"/>
        </w:rPr>
        <w:t xml:space="preserve">. </w:t>
      </w:r>
      <w:r w:rsidR="002444F5" w:rsidRPr="00007F4B">
        <w:rPr>
          <w:rFonts w:ascii="Times New Roman" w:hAnsi="Times New Roman" w:cs="Times New Roman"/>
        </w:rPr>
        <w:t>T</w:t>
      </w:r>
      <w:r w:rsidR="00F465EA" w:rsidRPr="00007F4B">
        <w:rPr>
          <w:rFonts w:ascii="Times New Roman" w:hAnsi="Times New Roman" w:cs="Times New Roman"/>
        </w:rPr>
        <w:t>he t</w:t>
      </w:r>
      <w:r w:rsidR="002444F5" w:rsidRPr="00007F4B">
        <w:rPr>
          <w:rFonts w:ascii="Times New Roman" w:hAnsi="Times New Roman" w:cs="Times New Roman"/>
        </w:rPr>
        <w:t>wo</w:t>
      </w:r>
      <w:r w:rsidRPr="00007F4B">
        <w:rPr>
          <w:rFonts w:ascii="Times New Roman" w:hAnsi="Times New Roman" w:cs="Times New Roman"/>
        </w:rPr>
        <w:t xml:space="preserve"> days </w:t>
      </w:r>
      <w:r w:rsidR="00F465EA" w:rsidRPr="00007F4B">
        <w:rPr>
          <w:rFonts w:ascii="Times New Roman" w:hAnsi="Times New Roman" w:cs="Times New Roman"/>
        </w:rPr>
        <w:t>following the commencement of online classes</w:t>
      </w:r>
      <w:r w:rsidRPr="00007F4B">
        <w:rPr>
          <w:rFonts w:ascii="Times New Roman" w:hAnsi="Times New Roman" w:cs="Times New Roman"/>
        </w:rPr>
        <w:t xml:space="preserve"> will be a period of adjusting</w:t>
      </w:r>
      <w:r w:rsidR="00F465EA" w:rsidRPr="00007F4B">
        <w:rPr>
          <w:rFonts w:ascii="Times New Roman" w:hAnsi="Times New Roman" w:cs="Times New Roman"/>
        </w:rPr>
        <w:t xml:space="preserve">* </w:t>
      </w:r>
      <w:r w:rsidRPr="00007F4B">
        <w:rPr>
          <w:rFonts w:ascii="Times New Roman" w:hAnsi="Times New Roman" w:cs="Times New Roman"/>
        </w:rPr>
        <w:t>to remote class</w:t>
      </w:r>
      <w:r w:rsidR="00F465EA" w:rsidRPr="00007F4B">
        <w:rPr>
          <w:rFonts w:ascii="Times New Roman" w:hAnsi="Times New Roman" w:cs="Times New Roman"/>
        </w:rPr>
        <w:t>rooms</w:t>
      </w:r>
      <w:r w:rsidRPr="00007F4B">
        <w:rPr>
          <w:rFonts w:ascii="Times New Roman" w:hAnsi="Times New Roman" w:cs="Times New Roman"/>
        </w:rPr>
        <w:t>.</w:t>
      </w:r>
    </w:p>
    <w:p w14:paraId="123C4D48" w14:textId="77777777" w:rsidR="009E2597" w:rsidRPr="009E2597" w:rsidRDefault="00327393" w:rsidP="003F5356">
      <w:pPr>
        <w:pStyle w:val="a8"/>
        <w:numPr>
          <w:ilvl w:val="0"/>
          <w:numId w:val="7"/>
        </w:numPr>
        <w:wordWrap/>
        <w:spacing w:before="160" w:after="240" w:line="276" w:lineRule="auto"/>
        <w:ind w:left="1134"/>
        <w:jc w:val="center"/>
        <w:rPr>
          <w:rFonts w:ascii="Times New Roman" w:eastAsiaTheme="majorEastAsia" w:hAnsi="Times New Roman" w:cs="Times New Roman"/>
          <w:spacing w:val="-3"/>
        </w:rPr>
      </w:pPr>
      <w:r w:rsidRPr="009E2597">
        <w:rPr>
          <w:rFonts w:ascii="Times New Roman" w:hAnsi="Times New Roman" w:cs="Times New Roman"/>
        </w:rPr>
        <w:t xml:space="preserve">Online </w:t>
      </w:r>
      <w:r w:rsidR="00F465EA" w:rsidRPr="009E2597">
        <w:rPr>
          <w:rFonts w:ascii="Times New Roman" w:hAnsi="Times New Roman" w:cs="Times New Roman"/>
        </w:rPr>
        <w:t xml:space="preserve">commencement </w:t>
      </w:r>
      <w:r w:rsidRPr="009E2597">
        <w:rPr>
          <w:rFonts w:ascii="Times New Roman" w:hAnsi="Times New Roman" w:cs="Times New Roman"/>
        </w:rPr>
        <w:t>ceremony (principal’s greetings), and remote class</w:t>
      </w:r>
      <w:r w:rsidR="00F465EA" w:rsidRPr="009E2597">
        <w:rPr>
          <w:rFonts w:ascii="Times New Roman" w:hAnsi="Times New Roman" w:cs="Times New Roman"/>
        </w:rPr>
        <w:t>room</w:t>
      </w:r>
      <w:r w:rsidRPr="009E2597">
        <w:rPr>
          <w:rFonts w:ascii="Times New Roman" w:hAnsi="Times New Roman" w:cs="Times New Roman"/>
        </w:rPr>
        <w:t xml:space="preserve"> orientation (</w:t>
      </w:r>
      <w:r w:rsidR="00F465EA" w:rsidRPr="009E2597">
        <w:rPr>
          <w:rFonts w:ascii="Times New Roman" w:hAnsi="Times New Roman" w:cs="Times New Roman"/>
        </w:rPr>
        <w:t>going over the syllabus</w:t>
      </w:r>
      <w:r w:rsidRPr="009E2597">
        <w:rPr>
          <w:rFonts w:ascii="Times New Roman" w:hAnsi="Times New Roman" w:cs="Times New Roman"/>
        </w:rPr>
        <w:t>, attendance, evaluation, etc.)</w:t>
      </w:r>
    </w:p>
    <w:p w14:paraId="2F54A451" w14:textId="56DE42F9" w:rsidR="00860AD3" w:rsidRPr="009E2597" w:rsidRDefault="00C730C6" w:rsidP="003F5356">
      <w:pPr>
        <w:pStyle w:val="a8"/>
        <w:numPr>
          <w:ilvl w:val="0"/>
          <w:numId w:val="7"/>
        </w:numPr>
        <w:wordWrap/>
        <w:spacing w:before="160" w:after="240" w:line="276" w:lineRule="auto"/>
        <w:ind w:left="1134"/>
        <w:jc w:val="center"/>
        <w:rPr>
          <w:rFonts w:ascii="Times New Roman" w:eastAsiaTheme="majorEastAsia" w:hAnsi="Times New Roman" w:cs="Times New Roman"/>
          <w:spacing w:val="-3"/>
        </w:rPr>
      </w:pPr>
      <w:r w:rsidRPr="009E2597">
        <w:rPr>
          <w:rFonts w:ascii="Times New Roman" w:hAnsi="Times New Roman" w:cs="Times New Roman"/>
        </w:rPr>
        <w:t>[Overview o</w:t>
      </w:r>
      <w:r w:rsidR="00F465EA" w:rsidRPr="009E2597">
        <w:rPr>
          <w:rFonts w:ascii="Times New Roman" w:hAnsi="Times New Roman" w:cs="Times New Roman"/>
        </w:rPr>
        <w:t>f</w:t>
      </w:r>
      <w:r w:rsidRPr="009E2597">
        <w:rPr>
          <w:rFonts w:ascii="Times New Roman" w:hAnsi="Times New Roman" w:cs="Times New Roman"/>
        </w:rPr>
        <w:t xml:space="preserve"> </w:t>
      </w:r>
      <w:r w:rsidR="00F465EA" w:rsidRPr="009E2597">
        <w:rPr>
          <w:rFonts w:ascii="Times New Roman" w:hAnsi="Times New Roman" w:cs="Times New Roman"/>
        </w:rPr>
        <w:t xml:space="preserve">Online Classes for the </w:t>
      </w:r>
      <w:r w:rsidRPr="009E2597">
        <w:rPr>
          <w:rFonts w:ascii="Times New Roman" w:hAnsi="Times New Roman" w:cs="Times New Roman"/>
        </w:rPr>
        <w:t>2020</w:t>
      </w:r>
      <w:r w:rsidR="00F465EA" w:rsidRPr="009E2597">
        <w:rPr>
          <w:rFonts w:ascii="Times New Roman" w:hAnsi="Times New Roman" w:cs="Times New Roman"/>
        </w:rPr>
        <w:t xml:space="preserve"> School Year</w:t>
      </w:r>
      <w:r w:rsidRPr="009E2597">
        <w:rPr>
          <w:rFonts w:ascii="Times New Roman" w:hAnsi="Times New Roman" w:cs="Times New Roman"/>
        </w:rPr>
        <w:t>]</w:t>
      </w:r>
    </w:p>
    <w:tbl>
      <w:tblPr>
        <w:tblW w:w="10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17"/>
        <w:gridCol w:w="608"/>
        <w:gridCol w:w="1568"/>
        <w:gridCol w:w="1567"/>
        <w:gridCol w:w="1568"/>
        <w:gridCol w:w="1710"/>
        <w:gridCol w:w="2801"/>
      </w:tblGrid>
      <w:tr w:rsidR="00771943" w:rsidRPr="00007F4B" w14:paraId="04D9FE96" w14:textId="77777777" w:rsidTr="00882906">
        <w:trPr>
          <w:trHeight w:val="420"/>
          <w:jc w:val="center"/>
        </w:trPr>
        <w:tc>
          <w:tcPr>
            <w:tcW w:w="1425" w:type="dxa"/>
            <w:gridSpan w:val="2"/>
            <w:tcBorders>
              <w:top w:val="single" w:sz="9" w:space="0" w:color="868686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8BD47" w14:textId="3AB071CD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School</w:t>
            </w:r>
            <w:r w:rsidR="002444F5" w:rsidRPr="00007F4B">
              <w:rPr>
                <w:rFonts w:ascii="Times New Roman" w:hAnsi="Times New Roman" w:cs="Times New Roman"/>
                <w:b/>
                <w:bCs/>
              </w:rPr>
              <w:t>/Grade</w:t>
            </w:r>
          </w:p>
        </w:tc>
        <w:tc>
          <w:tcPr>
            <w:tcW w:w="1568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173F5B" w14:textId="0F88FC12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Apr. 6–8</w:t>
            </w:r>
          </w:p>
        </w:tc>
        <w:tc>
          <w:tcPr>
            <w:tcW w:w="156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E659D4" w14:textId="67EB2FEB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Apr. 9–10</w:t>
            </w:r>
          </w:p>
        </w:tc>
        <w:tc>
          <w:tcPr>
            <w:tcW w:w="156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10F6B4" w14:textId="0BCED5C3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Apr. 13–15</w:t>
            </w:r>
          </w:p>
        </w:tc>
        <w:tc>
          <w:tcPr>
            <w:tcW w:w="1710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D52551" w14:textId="001BDFDD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pacing w:val="-14"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Apr. 16–17</w:t>
            </w:r>
          </w:p>
        </w:tc>
        <w:tc>
          <w:tcPr>
            <w:tcW w:w="2801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14:paraId="62056AAB" w14:textId="4F159425" w:rsidR="00771943" w:rsidRPr="00007F4B" w:rsidRDefault="0077194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Apr. 20–</w:t>
            </w:r>
          </w:p>
        </w:tc>
      </w:tr>
      <w:tr w:rsidR="00771943" w:rsidRPr="00007F4B" w14:paraId="72BF3290" w14:textId="77777777" w:rsidTr="00882906">
        <w:trPr>
          <w:trHeight w:val="241"/>
          <w:jc w:val="center"/>
        </w:trPr>
        <w:tc>
          <w:tcPr>
            <w:tcW w:w="817" w:type="dxa"/>
            <w:vMerge w:val="restart"/>
            <w:tcBorders>
              <w:top w:val="double" w:sz="11" w:space="0" w:color="000000"/>
              <w:left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22A7931" w14:textId="48DC8CBD" w:rsidR="00771943" w:rsidRPr="00007F4B" w:rsidRDefault="00771943" w:rsidP="00007F4B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 school</w:t>
            </w:r>
          </w:p>
        </w:tc>
        <w:tc>
          <w:tcPr>
            <w:tcW w:w="608" w:type="dxa"/>
            <w:vMerge w:val="restart"/>
            <w:tcBorders>
              <w:top w:val="double" w:sz="11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326A5DC9" w14:textId="09BA6A1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3</w:t>
            </w:r>
          </w:p>
        </w:tc>
        <w:tc>
          <w:tcPr>
            <w:tcW w:w="1568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62784E80" w14:textId="11923E3D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(3 days)</w:t>
            </w:r>
          </w:p>
        </w:tc>
        <w:tc>
          <w:tcPr>
            <w:tcW w:w="156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3C686E86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Adjusting period</w:t>
            </w:r>
          </w:p>
        </w:tc>
        <w:tc>
          <w:tcPr>
            <w:tcW w:w="6079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D64E559" w14:textId="44135D11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classes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April 9)</w:t>
            </w:r>
          </w:p>
        </w:tc>
      </w:tr>
      <w:tr w:rsidR="00771943" w:rsidRPr="00007F4B" w14:paraId="5EE86578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25940C6E" w14:textId="28B3AFCA" w:rsidR="00771943" w:rsidRPr="00007F4B" w:rsidRDefault="00771943" w:rsidP="00C730C6">
            <w:pPr>
              <w:pStyle w:val="a8"/>
              <w:spacing w:line="24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AA33CA2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1568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3BADA357" w14:textId="359CC7A1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F60101C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6079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7356AAEE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007F4B" w:rsidRPr="00007F4B" w14:paraId="440942B0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7CFC8AB7" w14:textId="3EC24464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608" w:type="dxa"/>
            <w:vMerge w:val="restart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6FF90482" w14:textId="64F79F9A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1, 2</w:t>
            </w:r>
          </w:p>
        </w:tc>
        <w:tc>
          <w:tcPr>
            <w:tcW w:w="4703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7F628158" w14:textId="435A0830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(7 days)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0108F858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Adjusting period</w:t>
            </w:r>
          </w:p>
        </w:tc>
        <w:tc>
          <w:tcPr>
            <w:tcW w:w="2801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502C06AF" w14:textId="1737BB87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classes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Apr. 16)</w:t>
            </w:r>
          </w:p>
        </w:tc>
      </w:tr>
      <w:tr w:rsidR="00771943" w:rsidRPr="00007F4B" w14:paraId="3B714AE9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4ADEFF74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04231D7A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470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67FAEF63" w14:textId="3F2EDEB8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20BE9889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4AEE8501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771943" w:rsidRPr="00007F4B" w14:paraId="49132959" w14:textId="77777777" w:rsidTr="00882906">
        <w:trPr>
          <w:trHeight w:val="241"/>
          <w:jc w:val="center"/>
        </w:trPr>
        <w:tc>
          <w:tcPr>
            <w:tcW w:w="817" w:type="dxa"/>
            <w:vMerge w:val="restart"/>
            <w:tcBorders>
              <w:top w:val="double" w:sz="11" w:space="0" w:color="000000"/>
              <w:left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571F3E4" w14:textId="7A161AEB" w:rsidR="00771943" w:rsidRPr="00007F4B" w:rsidRDefault="00771943" w:rsidP="00007F4B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Middle school</w:t>
            </w:r>
          </w:p>
        </w:tc>
        <w:tc>
          <w:tcPr>
            <w:tcW w:w="608" w:type="dxa"/>
            <w:vMerge w:val="restart"/>
            <w:tcBorders>
              <w:top w:val="double" w:sz="11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5D55FB88" w14:textId="514641C1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3</w:t>
            </w:r>
          </w:p>
        </w:tc>
        <w:tc>
          <w:tcPr>
            <w:tcW w:w="1568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4FA62095" w14:textId="522E829F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(3 days)</w:t>
            </w:r>
          </w:p>
        </w:tc>
        <w:tc>
          <w:tcPr>
            <w:tcW w:w="156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333CDB28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Adjusting period</w:t>
            </w:r>
          </w:p>
        </w:tc>
        <w:tc>
          <w:tcPr>
            <w:tcW w:w="6079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0B05E01" w14:textId="3B783B57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classes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April 9)</w:t>
            </w:r>
          </w:p>
        </w:tc>
      </w:tr>
      <w:tr w:rsidR="00771943" w:rsidRPr="00007F4B" w14:paraId="49BA43E7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756B4F1B" w14:textId="37C98512" w:rsidR="00771943" w:rsidRPr="00007F4B" w:rsidRDefault="00771943" w:rsidP="00C730C6">
            <w:pPr>
              <w:pStyle w:val="a8"/>
              <w:spacing w:line="24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D541DB4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1568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30C6C335" w14:textId="469F6E3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543BA098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6079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0E8CC6FB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007F4B" w:rsidRPr="00007F4B" w14:paraId="6FF2D557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6DAA78E9" w14:textId="6B017CEF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608" w:type="dxa"/>
            <w:vMerge w:val="restart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770521B9" w14:textId="577EA1F1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1, 2</w:t>
            </w:r>
          </w:p>
        </w:tc>
        <w:tc>
          <w:tcPr>
            <w:tcW w:w="4703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3FED6B18" w14:textId="4F04678B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(7 days)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123259A7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Adjusting period</w:t>
            </w:r>
          </w:p>
        </w:tc>
        <w:tc>
          <w:tcPr>
            <w:tcW w:w="2801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30A61EA8" w14:textId="293D72A7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classes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Apr. 16)</w:t>
            </w:r>
          </w:p>
        </w:tc>
      </w:tr>
      <w:tr w:rsidR="00771943" w:rsidRPr="00007F4B" w14:paraId="476B8965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6774494B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6082434D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470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732CB449" w14:textId="1AEBBB6F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50D3FE5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3858F2E8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771943" w:rsidRPr="00007F4B" w14:paraId="1C6845E7" w14:textId="77777777" w:rsidTr="00882906">
        <w:trPr>
          <w:trHeight w:val="241"/>
          <w:jc w:val="center"/>
        </w:trPr>
        <w:tc>
          <w:tcPr>
            <w:tcW w:w="817" w:type="dxa"/>
            <w:vMerge w:val="restart"/>
            <w:tcBorders>
              <w:top w:val="double" w:sz="11" w:space="0" w:color="000000"/>
              <w:left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98F585B" w14:textId="02B77DA3" w:rsidR="00771943" w:rsidRPr="00007F4B" w:rsidRDefault="00771943" w:rsidP="00007F4B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Elementary school</w:t>
            </w:r>
          </w:p>
        </w:tc>
        <w:tc>
          <w:tcPr>
            <w:tcW w:w="608" w:type="dxa"/>
            <w:vMerge w:val="restart"/>
            <w:tcBorders>
              <w:top w:val="double" w:sz="11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015AA506" w14:textId="33F2E194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Pr="00007F4B">
              <w:rPr>
                <w:rFonts w:ascii="Times New Roman" w:hAnsi="Times New Roman" w:cs="Times New Roman"/>
                <w:b/>
                <w:bCs/>
              </w:rPr>
              <w:t>–6</w:t>
            </w:r>
          </w:p>
        </w:tc>
        <w:tc>
          <w:tcPr>
            <w:tcW w:w="4703" w:type="dxa"/>
            <w:gridSpan w:val="3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1B3D6FA8" w14:textId="005CC0BC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(7 days)</w:t>
            </w:r>
          </w:p>
        </w:tc>
        <w:tc>
          <w:tcPr>
            <w:tcW w:w="1710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1EF13648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Adjusting period</w:t>
            </w:r>
          </w:p>
        </w:tc>
        <w:tc>
          <w:tcPr>
            <w:tcW w:w="2801" w:type="dxa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26BC2F1D" w14:textId="7A1BD347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classes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Apr. 16)</w:t>
            </w:r>
          </w:p>
        </w:tc>
      </w:tr>
      <w:tr w:rsidR="00771943" w:rsidRPr="00007F4B" w14:paraId="12D10FB4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4577CA7C" w14:textId="27419E2F" w:rsidR="00771943" w:rsidRPr="00007F4B" w:rsidRDefault="00771943" w:rsidP="00C730C6">
            <w:pPr>
              <w:pStyle w:val="a8"/>
              <w:spacing w:line="24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7EC300F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4703" w:type="dxa"/>
            <w:gridSpan w:val="3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1F9FC7E6" w14:textId="0D79778E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FC475A8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3EE2833A" w14:textId="77777777" w:rsidR="00771943" w:rsidRPr="00007F4B" w:rsidRDefault="00771943" w:rsidP="00C730C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771943" w:rsidRPr="00007F4B" w14:paraId="36B8C73B" w14:textId="77777777" w:rsidTr="00882906">
        <w:trPr>
          <w:trHeight w:val="241"/>
          <w:jc w:val="center"/>
        </w:trPr>
        <w:tc>
          <w:tcPr>
            <w:tcW w:w="817" w:type="dxa"/>
            <w:vMerge/>
            <w:tcBorders>
              <w:left w:val="nil"/>
              <w:right w:val="single" w:sz="2" w:space="0" w:color="000000"/>
              <w:tl2br w:val="nil"/>
              <w:tr2bl w:val="nil"/>
            </w:tcBorders>
          </w:tcPr>
          <w:p w14:paraId="2F11AE63" w14:textId="7001AC4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608" w:type="dxa"/>
            <w:vMerge w:val="restart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0F2F927D" w14:textId="56F916DA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007F4B">
              <w:rPr>
                <w:rFonts w:ascii="Times New Roman" w:hAnsi="Times New Roman" w:cs="Times New Roman"/>
                <w:b/>
                <w:bCs/>
              </w:rPr>
              <w:t>–3</w:t>
            </w:r>
          </w:p>
        </w:tc>
        <w:tc>
          <w:tcPr>
            <w:tcW w:w="6413" w:type="dxa"/>
            <w:gridSpan w:val="4"/>
            <w:vMerge w:val="restart"/>
            <w:tcBorders>
              <w:top w:val="dotted" w:sz="2" w:space="0" w:color="000000"/>
              <w:left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545BCC07" w14:textId="0AFC615B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 (9 days)</w:t>
            </w:r>
          </w:p>
        </w:tc>
        <w:tc>
          <w:tcPr>
            <w:tcW w:w="2801" w:type="dxa"/>
            <w:vMerge w:val="restart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60AF0DFF" w14:textId="5652F856" w:rsidR="00771943" w:rsidRPr="00007F4B" w:rsidRDefault="00771943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Online 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classes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5F3722"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starting </w:t>
            </w:r>
            <w:r w:rsidRPr="00007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Apr. 20)</w:t>
            </w:r>
          </w:p>
        </w:tc>
      </w:tr>
      <w:tr w:rsidR="00771943" w:rsidRPr="00007F4B" w14:paraId="44955AB9" w14:textId="77777777" w:rsidTr="00882906">
        <w:trPr>
          <w:trHeight w:val="241"/>
          <w:jc w:val="center"/>
        </w:trPr>
        <w:tc>
          <w:tcPr>
            <w:tcW w:w="817" w:type="dxa"/>
            <w:tcBorders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14:paraId="78080E4F" w14:textId="77777777" w:rsidR="00771943" w:rsidRPr="00007F4B" w:rsidRDefault="00771943" w:rsidP="00007F4B">
            <w:pPr>
              <w:pStyle w:val="a8"/>
              <w:wordWrap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608" w:type="dxa"/>
            <w:vMerge/>
            <w:tcBorders>
              <w:left w:val="single" w:sz="2" w:space="0" w:color="000000"/>
              <w:bottom w:val="single" w:sz="9" w:space="0" w:color="868686"/>
              <w:right w:val="single" w:sz="2" w:space="0" w:color="000000"/>
              <w:tl2br w:val="nil"/>
              <w:tr2bl w:val="nil"/>
            </w:tcBorders>
            <w:shd w:val="clear" w:color="auto" w:fill="B4B4B4"/>
          </w:tcPr>
          <w:p w14:paraId="6819EE2D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3" w:type="dxa"/>
            <w:gridSpan w:val="4"/>
            <w:vMerge/>
            <w:tcBorders>
              <w:left w:val="single" w:sz="2" w:space="0" w:color="000000"/>
              <w:bottom w:val="single" w:sz="9" w:space="0" w:color="868686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45D314EE" w14:textId="77777777" w:rsidR="00771943" w:rsidRPr="00007F4B" w:rsidRDefault="0077194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1" w:type="dxa"/>
            <w:vMerge/>
            <w:tcBorders>
              <w:left w:val="dotted" w:sz="2" w:space="0" w:color="000000"/>
              <w:bottom w:val="single" w:sz="9" w:space="0" w:color="868686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DD6CD78" w14:textId="77777777" w:rsidR="00771943" w:rsidRPr="00007F4B" w:rsidRDefault="00771943" w:rsidP="0077194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BFE2DF" w14:textId="77777777" w:rsidR="00860AD3" w:rsidRPr="00007F4B" w:rsidRDefault="00860AD3" w:rsidP="00C730C6">
      <w:pPr>
        <w:spacing w:after="240" w:line="276" w:lineRule="auto"/>
        <w:rPr>
          <w:rFonts w:ascii="Times New Roman" w:eastAsiaTheme="majorEastAsia" w:hAnsi="Times New Roman" w:cs="Times New Roman"/>
          <w:szCs w:val="20"/>
        </w:rPr>
      </w:pPr>
    </w:p>
    <w:p w14:paraId="016F66F2" w14:textId="58497A8E" w:rsidR="00860AD3" w:rsidRPr="00007F4B" w:rsidRDefault="00F465EA" w:rsidP="00C730C6">
      <w:pPr>
        <w:pStyle w:val="a8"/>
        <w:numPr>
          <w:ilvl w:val="0"/>
          <w:numId w:val="8"/>
        </w:numPr>
        <w:spacing w:before="300" w:after="240" w:line="276" w:lineRule="auto"/>
        <w:ind w:left="426"/>
        <w:rPr>
          <w:rFonts w:ascii="Times New Roman" w:eastAsiaTheme="majorEastAsia" w:hAnsi="Times New Roman" w:cs="Times New Roman"/>
          <w:b/>
          <w:sz w:val="24"/>
        </w:rPr>
      </w:pPr>
      <w:r w:rsidRPr="00007F4B">
        <w:rPr>
          <w:rFonts w:ascii="Times New Roman" w:hAnsi="Times New Roman" w:cs="Times New Roman"/>
          <w:b/>
          <w:sz w:val="24"/>
        </w:rPr>
        <w:t>Information on R</w:t>
      </w:r>
      <w:r w:rsidR="00327393" w:rsidRPr="00007F4B">
        <w:rPr>
          <w:rFonts w:ascii="Times New Roman" w:hAnsi="Times New Roman" w:cs="Times New Roman"/>
          <w:b/>
          <w:sz w:val="24"/>
        </w:rPr>
        <w:t xml:space="preserve">emote </w:t>
      </w:r>
      <w:r w:rsidRPr="00007F4B">
        <w:rPr>
          <w:rFonts w:ascii="Times New Roman" w:hAnsi="Times New Roman" w:cs="Times New Roman"/>
          <w:b/>
          <w:sz w:val="24"/>
        </w:rPr>
        <w:t>Education</w:t>
      </w:r>
    </w:p>
    <w:p w14:paraId="29CD14E7" w14:textId="1FC9DBA6" w:rsidR="00860AD3" w:rsidRPr="00007F4B" w:rsidRDefault="00327393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</w:rPr>
      </w:pPr>
      <w:r w:rsidRPr="00007F4B">
        <w:rPr>
          <w:rFonts w:ascii="Times New Roman" w:hAnsi="Times New Roman" w:cs="Times New Roman"/>
        </w:rPr>
        <w:t xml:space="preserve">As </w:t>
      </w:r>
      <w:r w:rsidR="00F465EA" w:rsidRPr="00007F4B">
        <w:rPr>
          <w:rFonts w:ascii="Times New Roman" w:hAnsi="Times New Roman" w:cs="Times New Roman"/>
        </w:rPr>
        <w:t xml:space="preserve">school commencement </w:t>
      </w:r>
      <w:r w:rsidRPr="00007F4B">
        <w:rPr>
          <w:rFonts w:ascii="Times New Roman" w:hAnsi="Times New Roman" w:cs="Times New Roman"/>
        </w:rPr>
        <w:t xml:space="preserve">is delayed, families can use various types of learning content </w:t>
      </w:r>
      <w:r w:rsidR="00F465EA" w:rsidRPr="00007F4B">
        <w:rPr>
          <w:rFonts w:ascii="Times New Roman" w:hAnsi="Times New Roman" w:cs="Times New Roman"/>
        </w:rPr>
        <w:t>v</w:t>
      </w:r>
      <w:r w:rsidRPr="00007F4B">
        <w:rPr>
          <w:rFonts w:ascii="Times New Roman" w:hAnsi="Times New Roman" w:cs="Times New Roman"/>
        </w:rPr>
        <w:t>i</w:t>
      </w:r>
      <w:r w:rsidR="00F465EA" w:rsidRPr="00007F4B">
        <w:rPr>
          <w:rFonts w:ascii="Times New Roman" w:hAnsi="Times New Roman" w:cs="Times New Roman"/>
        </w:rPr>
        <w:t>a</w:t>
      </w:r>
      <w:r w:rsidRPr="00007F4B">
        <w:rPr>
          <w:rFonts w:ascii="Times New Roman" w:hAnsi="Times New Roman" w:cs="Times New Roman"/>
        </w:rPr>
        <w:t xml:space="preserve"> the following websites:</w:t>
      </w:r>
    </w:p>
    <w:tbl>
      <w:tblPr>
        <w:tblStyle w:val="af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73"/>
      </w:tblGrid>
      <w:tr w:rsidR="00C730C6" w:rsidRPr="00007F4B" w14:paraId="213E8CA4" w14:textId="77777777" w:rsidTr="00007F4B">
        <w:tc>
          <w:tcPr>
            <w:tcW w:w="4675" w:type="dxa"/>
          </w:tcPr>
          <w:p w14:paraId="3BA7A43B" w14:textId="77777777" w:rsidR="00C730C6" w:rsidRPr="00007F4B" w:rsidRDefault="00C730C6" w:rsidP="00C730C6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Cambria Math" w:hAnsi="Cambria Math" w:cs="Cambria Math"/>
              </w:rPr>
              <w:t>▶</w:t>
            </w:r>
            <w:r w:rsidRPr="00007F4B">
              <w:rPr>
                <w:rFonts w:ascii="Times New Roman" w:hAnsi="Times New Roman" w:cs="Times New Roman"/>
              </w:rPr>
              <w:t xml:space="preserve"> Cyber Learning System: www.cls.edunet.net </w:t>
            </w:r>
          </w:p>
        </w:tc>
        <w:tc>
          <w:tcPr>
            <w:tcW w:w="4676" w:type="dxa"/>
          </w:tcPr>
          <w:p w14:paraId="29544743" w14:textId="77777777" w:rsidR="00C730C6" w:rsidRPr="00007F4B" w:rsidRDefault="00C730C6" w:rsidP="00C730C6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Cambria Math" w:hAnsi="Cambria Math" w:cs="Cambria Math"/>
              </w:rPr>
              <w:t>▶</w:t>
            </w:r>
            <w:r w:rsidRPr="00007F4B">
              <w:rPr>
                <w:rFonts w:ascii="Times New Roman" w:hAnsi="Times New Roman" w:cs="Times New Roman"/>
              </w:rPr>
              <w:t xml:space="preserve"> Wedorang: www.rang.edunet.net</w:t>
            </w:r>
          </w:p>
        </w:tc>
      </w:tr>
      <w:tr w:rsidR="00C730C6" w:rsidRPr="00007F4B" w14:paraId="0FC02A07" w14:textId="77777777" w:rsidTr="00007F4B">
        <w:tc>
          <w:tcPr>
            <w:tcW w:w="4675" w:type="dxa"/>
          </w:tcPr>
          <w:p w14:paraId="77A62500" w14:textId="77777777" w:rsidR="00C730C6" w:rsidRPr="00007F4B" w:rsidRDefault="00C730C6" w:rsidP="00C730C6">
            <w:pPr>
              <w:pStyle w:val="a3"/>
              <w:spacing w:before="200" w:after="240" w:line="276" w:lineRule="auto"/>
              <w:rPr>
                <w:rFonts w:ascii="Times New Roman" w:eastAsiaTheme="majorEastAsia" w:hAnsi="Times New Roman" w:cs="Times New Roman"/>
                <w:szCs w:val="20"/>
              </w:rPr>
            </w:pPr>
            <w:r w:rsidRPr="00007F4B">
              <w:rPr>
                <w:rFonts w:ascii="Cambria Math" w:hAnsi="Cambria Math" w:cs="Cambria Math"/>
                <w:color w:val="000000"/>
                <w:szCs w:val="20"/>
              </w:rPr>
              <w:t>▶</w:t>
            </w:r>
            <w:r w:rsidRPr="00007F4B">
              <w:rPr>
                <w:rFonts w:ascii="Times New Roman" w:hAnsi="Times New Roman" w:cs="Times New Roman"/>
                <w:color w:val="000000"/>
                <w:szCs w:val="20"/>
              </w:rPr>
              <w:t xml:space="preserve"> Digital Textbook: www.webdt.edunet.net</w:t>
            </w:r>
          </w:p>
        </w:tc>
        <w:tc>
          <w:tcPr>
            <w:tcW w:w="4676" w:type="dxa"/>
          </w:tcPr>
          <w:p w14:paraId="3BE65E65" w14:textId="1DFC36B7" w:rsidR="00C730C6" w:rsidRPr="00007F4B" w:rsidRDefault="00C730C6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Cambria Math" w:hAnsi="Cambria Math" w:cs="Cambria Math"/>
              </w:rPr>
              <w:t>▶</w:t>
            </w:r>
            <w:r w:rsidRPr="00007F4B">
              <w:rPr>
                <w:rFonts w:ascii="Times New Roman" w:hAnsi="Times New Roman" w:cs="Times New Roman"/>
              </w:rPr>
              <w:t xml:space="preserve"> On</w:t>
            </w:r>
            <w:r w:rsidR="002444F5" w:rsidRPr="00007F4B">
              <w:rPr>
                <w:rFonts w:ascii="Times New Roman" w:hAnsi="Times New Roman" w:cs="Times New Roman"/>
              </w:rPr>
              <w:t xml:space="preserve"> School</w:t>
            </w:r>
            <w:r w:rsidRPr="00007F4B">
              <w:rPr>
                <w:rFonts w:ascii="Times New Roman" w:hAnsi="Times New Roman" w:cs="Times New Roman"/>
              </w:rPr>
              <w:t>: www.onschool.edunet.net</w:t>
            </w:r>
          </w:p>
        </w:tc>
      </w:tr>
    </w:tbl>
    <w:p w14:paraId="5A190025" w14:textId="77777777" w:rsidR="00860AD3" w:rsidRPr="00007F4B" w:rsidRDefault="00327393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</w:rPr>
      </w:pPr>
      <w:r w:rsidRPr="00007F4B">
        <w:rPr>
          <w:rFonts w:ascii="Times New Roman" w:hAnsi="Times New Roman" w:cs="Times New Roman"/>
        </w:rPr>
        <w:t>In addition, you can also use educational content at home with programs provided by the Educational Broadcasting System (EBS) and YouTube channels.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01"/>
        <w:gridCol w:w="1788"/>
        <w:gridCol w:w="3182"/>
        <w:gridCol w:w="2562"/>
        <w:gridCol w:w="1186"/>
      </w:tblGrid>
      <w:tr w:rsidR="00860AD3" w:rsidRPr="00007F4B" w14:paraId="53F9EF8E" w14:textId="77777777">
        <w:trPr>
          <w:trHeight w:val="176"/>
        </w:trPr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276EBA" w14:textId="77777777" w:rsidR="00860AD3" w:rsidRPr="00007F4B" w:rsidRDefault="00860AD3" w:rsidP="00C730C6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7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FCF7C88" w14:textId="5DCDD709" w:rsidR="00860AD3" w:rsidRPr="00007F4B" w:rsidRDefault="00327393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[</w:t>
            </w:r>
            <w:r w:rsidR="00F465EA" w:rsidRPr="00007F4B">
              <w:rPr>
                <w:rFonts w:ascii="Times New Roman" w:hAnsi="Times New Roman" w:cs="Times New Roman"/>
                <w:b/>
                <w:bCs/>
              </w:rPr>
              <w:t>EBS P</w:t>
            </w:r>
            <w:r w:rsidRPr="00007F4B">
              <w:rPr>
                <w:rFonts w:ascii="Times New Roman" w:hAnsi="Times New Roman" w:cs="Times New Roman"/>
                <w:b/>
                <w:bCs/>
              </w:rPr>
              <w:t xml:space="preserve">rograms to </w:t>
            </w:r>
            <w:r w:rsidR="00F465EA" w:rsidRPr="00007F4B">
              <w:rPr>
                <w:rFonts w:ascii="Times New Roman" w:hAnsi="Times New Roman" w:cs="Times New Roman"/>
                <w:b/>
                <w:bCs/>
              </w:rPr>
              <w:t>P</w:t>
            </w:r>
            <w:r w:rsidRPr="00007F4B">
              <w:rPr>
                <w:rFonts w:ascii="Times New Roman" w:hAnsi="Times New Roman" w:cs="Times New Roman"/>
                <w:b/>
                <w:bCs/>
              </w:rPr>
              <w:t xml:space="preserve">romote </w:t>
            </w:r>
            <w:r w:rsidR="00F465EA" w:rsidRPr="00007F4B">
              <w:rPr>
                <w:rFonts w:ascii="Times New Roman" w:hAnsi="Times New Roman" w:cs="Times New Roman"/>
                <w:b/>
                <w:bCs/>
              </w:rPr>
              <w:t>Remote E</w:t>
            </w:r>
            <w:r w:rsidRPr="00007F4B">
              <w:rPr>
                <w:rFonts w:ascii="Times New Roman" w:hAnsi="Times New Roman" w:cs="Times New Roman"/>
                <w:b/>
                <w:bCs/>
              </w:rPr>
              <w:t>ducation]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5E958A1" w14:textId="77777777" w:rsidR="00860AD3" w:rsidRPr="00007F4B" w:rsidRDefault="00860AD3" w:rsidP="00C730C6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60AD3" w:rsidRPr="00007F4B" w14:paraId="1F23D0A0" w14:textId="77777777">
        <w:trPr>
          <w:trHeight w:val="17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67F6F9" w14:textId="77777777" w:rsidR="00860AD3" w:rsidRPr="00007F4B" w:rsidRDefault="00860AD3" w:rsidP="00C730C6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72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4D7A86DF" w14:textId="77777777" w:rsidR="00860AD3" w:rsidRPr="00007F4B" w:rsidRDefault="00860AD3" w:rsidP="00C730C6">
            <w:pPr>
              <w:rPr>
                <w:rFonts w:ascii="Times New Roman" w:eastAsiaTheme="majorEastAsia" w:hAnsi="Times New Roman" w:cs="Times New Roman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94FFBC" w14:textId="77777777" w:rsidR="00860AD3" w:rsidRPr="00007F4B" w:rsidRDefault="00860AD3" w:rsidP="00C730C6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60AD3" w:rsidRPr="00007F4B" w14:paraId="0F127537" w14:textId="77777777">
        <w:trPr>
          <w:trHeight w:val="356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3C075162" w14:textId="129754AC" w:rsidR="00860AD3" w:rsidRPr="00007F4B" w:rsidRDefault="00327393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Program (</w:t>
            </w:r>
            <w:r w:rsidR="00F465EA" w:rsidRPr="00007F4B">
              <w:rPr>
                <w:rFonts w:ascii="Times New Roman" w:hAnsi="Times New Roman" w:cs="Times New Roman"/>
                <w:b/>
                <w:bCs/>
              </w:rPr>
              <w:t>students</w:t>
            </w:r>
            <w:r w:rsidRPr="00007F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7FC9EC79" w14:textId="5298187C" w:rsidR="00860AD3" w:rsidRPr="00007F4B" w:rsidRDefault="00F465EA" w:rsidP="00C730C6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0081CFED" w14:textId="2FF02A42" w:rsidR="00860AD3" w:rsidRPr="00007F4B" w:rsidRDefault="00F465EA" w:rsidP="00C730C6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07F4B">
              <w:rPr>
                <w:rFonts w:ascii="Times New Roman" w:hAnsi="Times New Roman" w:cs="Times New Roman"/>
                <w:b/>
                <w:bCs/>
              </w:rPr>
              <w:t>Operation</w:t>
            </w:r>
          </w:p>
        </w:tc>
      </w:tr>
      <w:tr w:rsidR="00860AD3" w:rsidRPr="00007F4B" w14:paraId="4152A354" w14:textId="77777777">
        <w:trPr>
          <w:trHeight w:val="1112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22788B6" w14:textId="2B91FE52" w:rsidR="00860AD3" w:rsidRPr="00007F4B" w:rsidRDefault="00F465EA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 xml:space="preserve">Adjusting to </w:t>
            </w:r>
            <w:r w:rsidR="00327393" w:rsidRPr="00007F4B">
              <w:rPr>
                <w:rFonts w:ascii="Times New Roman" w:hAnsi="Times New Roman" w:cs="Times New Roman"/>
              </w:rPr>
              <w:t xml:space="preserve">School Life (1st grade, elementary school) </w:t>
            </w:r>
          </w:p>
          <w:p w14:paraId="51B48944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Subject Basics (2nd grade, elementary school)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602E174" w14:textId="1AD64930" w:rsidR="00860AD3" w:rsidRPr="00007F4B" w:rsidRDefault="00F465EA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 xml:space="preserve">Adjusting to </w:t>
            </w:r>
            <w:r w:rsidR="00327393" w:rsidRPr="00007F4B">
              <w:rPr>
                <w:rFonts w:ascii="Times New Roman" w:hAnsi="Times New Roman" w:cs="Times New Roman"/>
              </w:rPr>
              <w:t>School Life (Life/Learning)</w:t>
            </w:r>
          </w:p>
          <w:p w14:paraId="078FDA43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Subject Basics (Korean Language/Mathematics)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B4FBE1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EBS Plus 2 (TV)</w:t>
            </w:r>
          </w:p>
          <w:p w14:paraId="1E2FC1C7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1st grade, elementary school: 9:00-9:30, 10:00-10:30</w:t>
            </w:r>
          </w:p>
          <w:p w14:paraId="2929BD5F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2nd grade, elementary school: 9:30-10:00, 10:30-11:00</w:t>
            </w:r>
          </w:p>
        </w:tc>
      </w:tr>
      <w:tr w:rsidR="00860AD3" w:rsidRPr="00007F4B" w14:paraId="61A22C74" w14:textId="77777777">
        <w:trPr>
          <w:trHeight w:val="1869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59896F" w14:textId="29C26F29" w:rsidR="00860AD3" w:rsidRPr="00007F4B" w:rsidRDefault="00327393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EBS 2-Week Live Special Lecture</w:t>
            </w:r>
            <w:r w:rsidR="00F5622F" w:rsidRPr="00007F4B">
              <w:rPr>
                <w:rFonts w:ascii="Times New Roman" w:hAnsi="Times New Roman" w:cs="Times New Roman"/>
              </w:rPr>
              <w:t xml:space="preserve"> </w:t>
            </w:r>
            <w:r w:rsidRPr="00007F4B">
              <w:rPr>
                <w:rFonts w:ascii="Times New Roman" w:hAnsi="Times New Roman" w:cs="Times New Roman"/>
              </w:rPr>
              <w:t xml:space="preserve">(3rd grade, elementary school </w:t>
            </w:r>
            <w:r w:rsidR="00F465EA" w:rsidRPr="00007F4B">
              <w:rPr>
                <w:rFonts w:ascii="Times New Roman" w:hAnsi="Times New Roman" w:cs="Times New Roman"/>
              </w:rPr>
              <w:t xml:space="preserve">to </w:t>
            </w:r>
            <w:r w:rsidRPr="00007F4B">
              <w:rPr>
                <w:rFonts w:ascii="Times New Roman" w:hAnsi="Times New Roman" w:cs="Times New Roman"/>
              </w:rPr>
              <w:t>3rd grade, high school)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925192C" w14:textId="19071FA8" w:rsidR="00860AD3" w:rsidRPr="00007F4B" w:rsidRDefault="00327393" w:rsidP="00CB2725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Korean Language, English, Mathematics, Society, and Science</w:t>
            </w:r>
            <w:r w:rsidR="00CB2725" w:rsidRPr="00007F4B">
              <w:rPr>
                <w:rFonts w:ascii="Times New Roman" w:hAnsi="Times New Roman" w:cs="Times New Roman"/>
              </w:rPr>
              <w:t xml:space="preserve"> </w:t>
            </w:r>
            <w:r w:rsidRPr="00007F4B">
              <w:rPr>
                <w:rFonts w:ascii="Times New Roman" w:hAnsi="Times New Roman" w:cs="Times New Roman"/>
              </w:rPr>
              <w:t>(Class in real time)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437451" w14:textId="7EC34E2A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 xml:space="preserve">YouTube channels (search </w:t>
            </w:r>
            <w:r w:rsidR="00EE485E" w:rsidRPr="00007F4B">
              <w:rPr>
                <w:rFonts w:ascii="Times New Roman" w:hAnsi="Times New Roman" w:cs="Times New Roman"/>
              </w:rPr>
              <w:t xml:space="preserve">with the word </w:t>
            </w:r>
            <w:r w:rsidRPr="00007F4B">
              <w:rPr>
                <w:rFonts w:ascii="Times New Roman" w:hAnsi="Times New Roman" w:cs="Times New Roman"/>
              </w:rPr>
              <w:t>EBS)</w:t>
            </w:r>
          </w:p>
          <w:p w14:paraId="19D21E45" w14:textId="26F19FF8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Elementary school (3rd-6th</w:t>
            </w:r>
            <w:r w:rsidR="00F465EA" w:rsidRPr="00007F4B">
              <w:rPr>
                <w:rFonts w:ascii="Times New Roman" w:hAnsi="Times New Roman" w:cs="Times New Roman"/>
              </w:rPr>
              <w:t xml:space="preserve"> grades</w:t>
            </w:r>
            <w:r w:rsidRPr="00007F4B">
              <w:rPr>
                <w:rFonts w:ascii="Times New Roman" w:hAnsi="Times New Roman" w:cs="Times New Roman"/>
              </w:rPr>
              <w:t>); weekday 9:00-12:00 (4 classes)</w:t>
            </w:r>
          </w:p>
          <w:p w14:paraId="186479D2" w14:textId="68FB1F15" w:rsidR="00860AD3" w:rsidRPr="00113B98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Middle school (1st-3rd</w:t>
            </w:r>
            <w:r w:rsidR="00F465EA" w:rsidRPr="00007F4B">
              <w:rPr>
                <w:rFonts w:ascii="Times New Roman" w:hAnsi="Times New Roman" w:cs="Times New Roman"/>
              </w:rPr>
              <w:t xml:space="preserve"> grades</w:t>
            </w:r>
            <w:r w:rsidRPr="00007F4B">
              <w:rPr>
                <w:rFonts w:ascii="Times New Roman" w:hAnsi="Times New Roman" w:cs="Times New Roman"/>
              </w:rPr>
              <w:t>); weekday 9:00-12:40 (4 classes)</w:t>
            </w:r>
          </w:p>
        </w:tc>
      </w:tr>
      <w:tr w:rsidR="00860AD3" w:rsidRPr="00007F4B" w14:paraId="25C093A2" w14:textId="77777777">
        <w:trPr>
          <w:trHeight w:val="734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97581B6" w14:textId="3291067F" w:rsidR="00860AD3" w:rsidRPr="00007F4B" w:rsidRDefault="00327393" w:rsidP="00F5622F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EBS Middle School Premium Lectures</w:t>
            </w:r>
            <w:r w:rsidR="00F5622F" w:rsidRPr="00007F4B">
              <w:rPr>
                <w:rFonts w:ascii="Times New Roman" w:hAnsi="Times New Roman" w:cs="Times New Roman"/>
              </w:rPr>
              <w:t xml:space="preserve"> </w:t>
            </w:r>
            <w:r w:rsidRPr="00007F4B">
              <w:rPr>
                <w:rFonts w:ascii="Times New Roman" w:hAnsi="Times New Roman" w:cs="Times New Roman"/>
              </w:rPr>
              <w:t>(1st-3rd grade, middle school)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BFDDF10" w14:textId="77777777" w:rsidR="00860AD3" w:rsidRPr="00007F4B" w:rsidRDefault="00327393" w:rsidP="008D5D96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>Korean Language, English, Mathematics, Society, and Science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0CFFDC" w14:textId="34740B5D" w:rsidR="00860AD3" w:rsidRPr="00007F4B" w:rsidRDefault="00327393">
            <w:pPr>
              <w:pStyle w:val="a8"/>
              <w:spacing w:before="40" w:line="240" w:lineRule="auto"/>
              <w:jc w:val="left"/>
              <w:rPr>
                <w:rFonts w:ascii="Times New Roman" w:eastAsiaTheme="majorEastAsia" w:hAnsi="Times New Roman" w:cs="Times New Roman"/>
              </w:rPr>
            </w:pPr>
            <w:r w:rsidRPr="00007F4B">
              <w:rPr>
                <w:rFonts w:ascii="Times New Roman" w:hAnsi="Times New Roman" w:cs="Times New Roman"/>
              </w:rPr>
              <w:t xml:space="preserve">Available for free 2 months </w:t>
            </w:r>
            <w:r w:rsidR="00F465EA" w:rsidRPr="00007F4B">
              <w:rPr>
                <w:rFonts w:ascii="Times New Roman" w:hAnsi="Times New Roman" w:cs="Times New Roman"/>
              </w:rPr>
              <w:t>via</w:t>
            </w:r>
            <w:r w:rsidRPr="00007F4B">
              <w:rPr>
                <w:rFonts w:ascii="Times New Roman" w:hAnsi="Times New Roman" w:cs="Times New Roman"/>
              </w:rPr>
              <w:t xml:space="preserve"> EBS </w:t>
            </w:r>
            <w:r w:rsidR="008D5D96" w:rsidRPr="00007F4B">
              <w:rPr>
                <w:rFonts w:ascii="Times New Roman" w:hAnsi="Times New Roman" w:cs="Times New Roman"/>
              </w:rPr>
              <w:t>Online</w:t>
            </w:r>
            <w:r w:rsidRPr="00007F4B">
              <w:rPr>
                <w:rFonts w:ascii="Times New Roman" w:hAnsi="Times New Roman" w:cs="Times New Roman"/>
              </w:rPr>
              <w:t xml:space="preserve"> Class</w:t>
            </w:r>
          </w:p>
        </w:tc>
      </w:tr>
    </w:tbl>
    <w:p w14:paraId="67EC794D" w14:textId="77777777" w:rsidR="00860AD3" w:rsidRPr="00007F4B" w:rsidRDefault="00860AD3" w:rsidP="00007F4B"/>
    <w:p w14:paraId="75F67BCD" w14:textId="3ADB5C4B" w:rsidR="00860AD3" w:rsidRPr="00007F4B" w:rsidRDefault="00327393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</w:rPr>
      </w:pPr>
      <w:r w:rsidRPr="00007F4B">
        <w:rPr>
          <w:rFonts w:ascii="Times New Roman" w:hAnsi="Times New Roman" w:cs="Times New Roman"/>
        </w:rPr>
        <w:t xml:space="preserve">Students </w:t>
      </w:r>
      <w:r w:rsidR="00F465EA" w:rsidRPr="00007F4B">
        <w:rPr>
          <w:rFonts w:ascii="Times New Roman" w:hAnsi="Times New Roman" w:cs="Times New Roman"/>
        </w:rPr>
        <w:t>not proficient in</w:t>
      </w:r>
      <w:r w:rsidRPr="00007F4B">
        <w:rPr>
          <w:rFonts w:ascii="Times New Roman" w:hAnsi="Times New Roman" w:cs="Times New Roman"/>
        </w:rPr>
        <w:t xml:space="preserve"> Korean may learn the Korean language </w:t>
      </w:r>
      <w:r w:rsidR="00F465EA" w:rsidRPr="00007F4B">
        <w:rPr>
          <w:rFonts w:ascii="Times New Roman" w:hAnsi="Times New Roman" w:cs="Times New Roman"/>
        </w:rPr>
        <w:t>v</w:t>
      </w:r>
      <w:r w:rsidRPr="00007F4B">
        <w:rPr>
          <w:rFonts w:ascii="Times New Roman" w:hAnsi="Times New Roman" w:cs="Times New Roman"/>
        </w:rPr>
        <w:t>i</w:t>
      </w:r>
      <w:r w:rsidR="00F465EA" w:rsidRPr="00007F4B">
        <w:rPr>
          <w:rFonts w:ascii="Times New Roman" w:hAnsi="Times New Roman" w:cs="Times New Roman"/>
        </w:rPr>
        <w:t>a</w:t>
      </w:r>
      <w:r w:rsidRPr="00007F4B">
        <w:rPr>
          <w:rFonts w:ascii="Times New Roman" w:hAnsi="Times New Roman" w:cs="Times New Roman"/>
        </w:rPr>
        <w:t xml:space="preserve"> the following websites:</w:t>
      </w:r>
    </w:p>
    <w:p w14:paraId="0BF858D8" w14:textId="77777777" w:rsidR="00860AD3" w:rsidRPr="00007F4B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</w:rPr>
      </w:pPr>
      <w:r w:rsidRPr="00007F4B">
        <w:rPr>
          <w:rFonts w:ascii="Cambria Math" w:hAnsi="Cambria Math" w:cs="Cambria Math"/>
        </w:rPr>
        <w:t>▶</w:t>
      </w:r>
      <w:r w:rsidRPr="00007F4B">
        <w:rPr>
          <w:rFonts w:ascii="Times New Roman" w:hAnsi="Times New Roman" w:cs="Times New Roman"/>
        </w:rPr>
        <w:t xml:space="preserve"> EBS Durian: </w:t>
      </w:r>
      <w:hyperlink r:id="rId7" w:history="1">
        <w:r w:rsidRPr="00007F4B">
          <w:rPr>
            <w:rFonts w:ascii="Times New Roman" w:hAnsi="Times New Roman" w:cs="Times New Roman"/>
          </w:rPr>
          <w:t>www.ebs.co.kr/duria</w:t>
        </w:r>
      </w:hyperlink>
      <w:r w:rsidRPr="00007F4B">
        <w:rPr>
          <w:rFonts w:ascii="Times New Roman" w:hAnsi="Times New Roman" w:cs="Times New Roman"/>
        </w:rPr>
        <w:t xml:space="preserve">n </w:t>
      </w:r>
    </w:p>
    <w:p w14:paraId="51750333" w14:textId="77777777" w:rsidR="00860AD3" w:rsidRPr="00007F4B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</w:rPr>
      </w:pPr>
      <w:r w:rsidRPr="00007F4B">
        <w:rPr>
          <w:rFonts w:ascii="Cambria Math" w:hAnsi="Cambria Math" w:cs="Cambria Math"/>
        </w:rPr>
        <w:t>▶</w:t>
      </w:r>
      <w:r w:rsidRPr="00007F4B">
        <w:rPr>
          <w:rFonts w:ascii="Times New Roman" w:hAnsi="Times New Roman" w:cs="Times New Roman"/>
        </w:rPr>
        <w:t xml:space="preserve"> King Sejong Institute: www.sejonghakdang.org/sjcu/home/main.do</w:t>
      </w:r>
    </w:p>
    <w:p w14:paraId="1108A63A" w14:textId="77777777" w:rsidR="00860AD3" w:rsidRPr="00007F4B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</w:rPr>
      </w:pPr>
      <w:r w:rsidRPr="00007F4B">
        <w:rPr>
          <w:rFonts w:ascii="Cambria Math" w:hAnsi="Cambria Math" w:cs="Cambria Math"/>
        </w:rPr>
        <w:t>▶</w:t>
      </w:r>
      <w:r w:rsidRPr="00007F4B">
        <w:rPr>
          <w:rFonts w:ascii="Times New Roman" w:hAnsi="Times New Roman" w:cs="Times New Roman"/>
        </w:rPr>
        <w:t xml:space="preserve"> National Library for Children and Young Adults (Multilingual Storytelling): storytelling.nlcy.go.kr</w:t>
      </w:r>
    </w:p>
    <w:p w14:paraId="13DDCBBA" w14:textId="6C308072" w:rsidR="00860AD3" w:rsidRPr="00007F4B" w:rsidRDefault="00327393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  <w:spacing w:val="-7"/>
        </w:rPr>
      </w:pPr>
      <w:r w:rsidRPr="00007F4B">
        <w:rPr>
          <w:rFonts w:ascii="Times New Roman" w:hAnsi="Times New Roman" w:cs="Times New Roman"/>
        </w:rPr>
        <w:t xml:space="preserve">For any </w:t>
      </w:r>
      <w:r w:rsidR="00F465EA" w:rsidRPr="00007F4B">
        <w:rPr>
          <w:rFonts w:ascii="Times New Roman" w:hAnsi="Times New Roman" w:cs="Times New Roman"/>
        </w:rPr>
        <w:t xml:space="preserve">details </w:t>
      </w:r>
      <w:r w:rsidRPr="00007F4B">
        <w:rPr>
          <w:rFonts w:ascii="Times New Roman" w:hAnsi="Times New Roman" w:cs="Times New Roman"/>
        </w:rPr>
        <w:t xml:space="preserve">about online </w:t>
      </w:r>
      <w:r w:rsidR="00F465EA" w:rsidRPr="00007F4B">
        <w:rPr>
          <w:rFonts w:ascii="Times New Roman" w:hAnsi="Times New Roman" w:cs="Times New Roman"/>
        </w:rPr>
        <w:t xml:space="preserve">classes </w:t>
      </w:r>
      <w:r w:rsidRPr="00007F4B">
        <w:rPr>
          <w:rFonts w:ascii="Times New Roman" w:hAnsi="Times New Roman" w:cs="Times New Roman"/>
        </w:rPr>
        <w:t xml:space="preserve">and remote </w:t>
      </w:r>
      <w:r w:rsidR="00F465EA" w:rsidRPr="00007F4B">
        <w:rPr>
          <w:rFonts w:ascii="Times New Roman" w:hAnsi="Times New Roman" w:cs="Times New Roman"/>
        </w:rPr>
        <w:t>education</w:t>
      </w:r>
      <w:r w:rsidRPr="00007F4B">
        <w:rPr>
          <w:rFonts w:ascii="Times New Roman" w:hAnsi="Times New Roman" w:cs="Times New Roman"/>
        </w:rPr>
        <w:t xml:space="preserve">, please follow </w:t>
      </w:r>
      <w:r w:rsidR="00F465EA" w:rsidRPr="00007F4B">
        <w:rPr>
          <w:rFonts w:ascii="Times New Roman" w:hAnsi="Times New Roman" w:cs="Times New Roman"/>
        </w:rPr>
        <w:t xml:space="preserve">the </w:t>
      </w:r>
      <w:r w:rsidRPr="00007F4B">
        <w:rPr>
          <w:rFonts w:ascii="Times New Roman" w:hAnsi="Times New Roman" w:cs="Times New Roman"/>
        </w:rPr>
        <w:t>instructions from your school.</w:t>
      </w:r>
    </w:p>
    <w:p w14:paraId="3EDD4B14" w14:textId="1BBC73C0" w:rsidR="00860AD3" w:rsidRPr="00007F4B" w:rsidRDefault="00327393" w:rsidP="00C730C6">
      <w:pPr>
        <w:pStyle w:val="a8"/>
        <w:numPr>
          <w:ilvl w:val="0"/>
          <w:numId w:val="10"/>
        </w:numPr>
        <w:spacing w:before="300" w:after="240" w:line="276" w:lineRule="auto"/>
        <w:ind w:left="426"/>
        <w:rPr>
          <w:rFonts w:ascii="Times New Roman" w:eastAsiaTheme="majorEastAsia" w:hAnsi="Times New Roman" w:cs="Times New Roman"/>
          <w:b/>
          <w:sz w:val="24"/>
        </w:rPr>
      </w:pPr>
      <w:r w:rsidRPr="00007F4B">
        <w:rPr>
          <w:rFonts w:ascii="Times New Roman" w:hAnsi="Times New Roman" w:cs="Times New Roman"/>
          <w:b/>
          <w:sz w:val="24"/>
        </w:rPr>
        <w:t xml:space="preserve">Related </w:t>
      </w:r>
      <w:r w:rsidR="00F465EA" w:rsidRPr="00007F4B">
        <w:rPr>
          <w:rFonts w:ascii="Times New Roman" w:hAnsi="Times New Roman" w:cs="Times New Roman"/>
          <w:b/>
          <w:sz w:val="24"/>
        </w:rPr>
        <w:t>W</w:t>
      </w:r>
      <w:r w:rsidRPr="00007F4B">
        <w:rPr>
          <w:rFonts w:ascii="Times New Roman" w:hAnsi="Times New Roman" w:cs="Times New Roman"/>
          <w:b/>
          <w:sz w:val="24"/>
        </w:rPr>
        <w:t>ebsites:</w:t>
      </w:r>
    </w:p>
    <w:p w14:paraId="4A96140F" w14:textId="59ED9538" w:rsidR="00860AD3" w:rsidRPr="00007F4B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spacing w:val="-3"/>
        </w:rPr>
      </w:pPr>
      <w:r w:rsidRPr="00007F4B">
        <w:rPr>
          <w:rFonts w:ascii="Cambria Math" w:hAnsi="Cambria Math" w:cs="Cambria Math"/>
        </w:rPr>
        <w:t>▶</w:t>
      </w:r>
      <w:r w:rsidRPr="00007F4B">
        <w:rPr>
          <w:rFonts w:ascii="Times New Roman" w:hAnsi="Times New Roman" w:cs="Times New Roman"/>
        </w:rPr>
        <w:t xml:space="preserve"> Parent</w:t>
      </w:r>
      <w:r w:rsidR="002444F5" w:rsidRPr="00007F4B">
        <w:rPr>
          <w:rFonts w:ascii="Times New Roman" w:hAnsi="Times New Roman" w:cs="Times New Roman"/>
        </w:rPr>
        <w:t>s’</w:t>
      </w:r>
      <w:r w:rsidRPr="00007F4B">
        <w:rPr>
          <w:rFonts w:ascii="Times New Roman" w:hAnsi="Times New Roman" w:cs="Times New Roman"/>
        </w:rPr>
        <w:t xml:space="preserve"> Onnuri (</w:t>
      </w:r>
      <w:r w:rsidR="00771943" w:rsidRPr="00007F4B">
        <w:rPr>
          <w:rFonts w:ascii="Times New Roman" w:hAnsi="Times New Roman" w:cs="Times New Roman"/>
        </w:rPr>
        <w:t xml:space="preserve">e.g. </w:t>
      </w:r>
      <w:r w:rsidRPr="00007F4B">
        <w:rPr>
          <w:rFonts w:ascii="Times New Roman" w:hAnsi="Times New Roman" w:cs="Times New Roman"/>
        </w:rPr>
        <w:t xml:space="preserve">education </w:t>
      </w:r>
      <w:r w:rsidR="00771943" w:rsidRPr="00007F4B">
        <w:rPr>
          <w:rFonts w:ascii="Times New Roman" w:hAnsi="Times New Roman" w:cs="Times New Roman"/>
        </w:rPr>
        <w:t xml:space="preserve">materials </w:t>
      </w:r>
      <w:r w:rsidRPr="00007F4B">
        <w:rPr>
          <w:rFonts w:ascii="Times New Roman" w:hAnsi="Times New Roman" w:cs="Times New Roman"/>
        </w:rPr>
        <w:t>for parents and children): www.parents.go.kr</w:t>
      </w:r>
    </w:p>
    <w:p w14:paraId="7A8C5C76" w14:textId="53BD0289" w:rsidR="00860AD3" w:rsidRPr="00007F4B" w:rsidRDefault="00327393" w:rsidP="00007F4B">
      <w:pPr>
        <w:pStyle w:val="a8"/>
        <w:spacing w:before="200" w:after="240" w:line="276" w:lineRule="auto"/>
        <w:ind w:left="660" w:firstLine="191"/>
        <w:jc w:val="left"/>
        <w:rPr>
          <w:rFonts w:ascii="Times New Roman" w:eastAsiaTheme="majorEastAsia" w:hAnsi="Times New Roman" w:cs="Times New Roman"/>
        </w:rPr>
      </w:pPr>
      <w:r w:rsidRPr="00007F4B">
        <w:rPr>
          <w:rFonts w:ascii="Cambria Math" w:hAnsi="Cambria Math" w:cs="Cambria Math"/>
        </w:rPr>
        <w:t>▶</w:t>
      </w:r>
      <w:r w:rsidR="00007F4B">
        <w:rPr>
          <w:rFonts w:ascii="Times New Roman" w:hAnsi="Times New Roman" w:cs="Times New Roman"/>
        </w:rPr>
        <w:t xml:space="preserve"> National Center for</w:t>
      </w:r>
      <w:r w:rsidRPr="00007F4B">
        <w:rPr>
          <w:rFonts w:ascii="Times New Roman" w:hAnsi="Times New Roman" w:cs="Times New Roman"/>
        </w:rPr>
        <w:t xml:space="preserve"> Multi</w:t>
      </w:r>
      <w:r w:rsidR="00007F4B">
        <w:rPr>
          <w:rFonts w:ascii="Times New Roman" w:hAnsi="Times New Roman" w:cs="Times New Roman"/>
        </w:rPr>
        <w:t>-</w:t>
      </w:r>
      <w:r w:rsidRPr="00007F4B">
        <w:rPr>
          <w:rFonts w:ascii="Times New Roman" w:hAnsi="Times New Roman" w:cs="Times New Roman"/>
        </w:rPr>
        <w:t>cultural Education Center (</w:t>
      </w:r>
      <w:r w:rsidR="00771943" w:rsidRPr="00007F4B">
        <w:rPr>
          <w:rFonts w:ascii="Times New Roman" w:hAnsi="Times New Roman" w:cs="Times New Roman"/>
        </w:rPr>
        <w:t xml:space="preserve">e.g. </w:t>
      </w:r>
      <w:r w:rsidRPr="00007F4B">
        <w:rPr>
          <w:rFonts w:ascii="Times New Roman" w:hAnsi="Times New Roman" w:cs="Times New Roman"/>
        </w:rPr>
        <w:t>education materials for multicultural students): www.edu4mc.or.kr</w:t>
      </w:r>
    </w:p>
    <w:p w14:paraId="7E18E140" w14:textId="35A701C5" w:rsidR="00860AD3" w:rsidRPr="00771943" w:rsidRDefault="00327393" w:rsidP="00007F4B">
      <w:pPr>
        <w:pStyle w:val="a8"/>
        <w:spacing w:before="200" w:after="240" w:line="276" w:lineRule="auto"/>
        <w:ind w:left="660" w:firstLine="191"/>
        <w:jc w:val="left"/>
        <w:rPr>
          <w:rFonts w:ascii="Times New Roman" w:eastAsiaTheme="majorEastAsia" w:hAnsi="Times New Roman" w:cs="Times New Roman"/>
          <w:spacing w:val="-4"/>
        </w:rPr>
      </w:pPr>
      <w:r w:rsidRPr="00007F4B">
        <w:rPr>
          <w:rFonts w:ascii="Cambria Math" w:hAnsi="Cambria Math" w:cs="Cambria Math"/>
        </w:rPr>
        <w:t>▶</w:t>
      </w:r>
      <w:r w:rsidRPr="00007F4B">
        <w:rPr>
          <w:rFonts w:ascii="Times New Roman" w:hAnsi="Times New Roman" w:cs="Times New Roman"/>
        </w:rPr>
        <w:t xml:space="preserve"> Danuri (</w:t>
      </w:r>
      <w:r w:rsidR="00771943" w:rsidRPr="00007F4B">
        <w:rPr>
          <w:rFonts w:ascii="Times New Roman" w:hAnsi="Times New Roman" w:cs="Times New Roman"/>
        </w:rPr>
        <w:t>e.g.</w:t>
      </w:r>
      <w:r w:rsidRPr="00007F4B">
        <w:rPr>
          <w:rFonts w:ascii="Times New Roman" w:hAnsi="Times New Roman" w:cs="Times New Roman"/>
        </w:rPr>
        <w:t xml:space="preserve"> guide </w:t>
      </w:r>
      <w:r w:rsidR="00771943" w:rsidRPr="00007F4B">
        <w:rPr>
          <w:rFonts w:ascii="Times New Roman" w:hAnsi="Times New Roman" w:cs="Times New Roman"/>
        </w:rPr>
        <w:t>t</w:t>
      </w:r>
      <w:r w:rsidRPr="00007F4B">
        <w:rPr>
          <w:rFonts w:ascii="Times New Roman" w:hAnsi="Times New Roman" w:cs="Times New Roman"/>
        </w:rPr>
        <w:t>o Korean life</w:t>
      </w:r>
      <w:r w:rsidR="00771943" w:rsidRPr="00007F4B">
        <w:rPr>
          <w:rFonts w:ascii="Times New Roman" w:hAnsi="Times New Roman" w:cs="Times New Roman"/>
        </w:rPr>
        <w:t xml:space="preserve"> in 13 languages</w:t>
      </w:r>
      <w:r w:rsidRPr="00007F4B">
        <w:rPr>
          <w:rFonts w:ascii="Times New Roman" w:hAnsi="Times New Roman" w:cs="Times New Roman"/>
        </w:rPr>
        <w:t xml:space="preserve">): www.liveinkorea.kr/portal/main/intro.do </w:t>
      </w:r>
    </w:p>
    <w:sectPr w:rsidR="00860AD3" w:rsidRPr="00771943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4375" w14:textId="77777777" w:rsidR="00D11DE1" w:rsidRDefault="00D11DE1">
      <w:r>
        <w:separator/>
      </w:r>
    </w:p>
  </w:endnote>
  <w:endnote w:type="continuationSeparator" w:id="0">
    <w:p w14:paraId="4ED857CE" w14:textId="77777777" w:rsidR="00D11DE1" w:rsidRDefault="00D1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13903"/>
    </w:sdtPr>
    <w:sdtEndPr/>
    <w:sdtContent>
      <w:p w14:paraId="15724256" w14:textId="72410F4E" w:rsidR="00860AD3" w:rsidRDefault="00327393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5C7306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5F0C" w14:textId="77777777" w:rsidR="00D11DE1" w:rsidRDefault="00D11DE1">
      <w:r>
        <w:separator/>
      </w:r>
    </w:p>
  </w:footnote>
  <w:footnote w:type="continuationSeparator" w:id="0">
    <w:p w14:paraId="0DCA55DC" w14:textId="77777777" w:rsidR="00D11DE1" w:rsidRDefault="00D1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4251F" w14:textId="77777777" w:rsidR="00674D48" w:rsidRDefault="0032739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6BD"/>
    <w:multiLevelType w:val="multilevel"/>
    <w:tmpl w:val="ACF8483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4284"/>
    <w:multiLevelType w:val="hybridMultilevel"/>
    <w:tmpl w:val="EE804BE4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25E9F"/>
    <w:multiLevelType w:val="hybridMultilevel"/>
    <w:tmpl w:val="2D72FDA0"/>
    <w:lvl w:ilvl="0" w:tplc="C13EDD98">
      <w:start w:val="1"/>
      <w:numFmt w:val="bullet"/>
      <w:lvlText w:val=""/>
      <w:lvlJc w:val="left"/>
      <w:pPr>
        <w:ind w:left="9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3" w15:restartNumberingAfterBreak="0">
    <w:nsid w:val="27A47A84"/>
    <w:multiLevelType w:val="multilevel"/>
    <w:tmpl w:val="B600B3E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86788"/>
    <w:multiLevelType w:val="hybridMultilevel"/>
    <w:tmpl w:val="4C723C6E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36CEC"/>
    <w:multiLevelType w:val="hybridMultilevel"/>
    <w:tmpl w:val="CC848144"/>
    <w:lvl w:ilvl="0" w:tplc="C13EDD98">
      <w:start w:val="1"/>
      <w:numFmt w:val="bullet"/>
      <w:lvlText w:val=""/>
      <w:lvlJc w:val="left"/>
      <w:pPr>
        <w:ind w:left="6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6F5731"/>
    <w:multiLevelType w:val="hybridMultilevel"/>
    <w:tmpl w:val="5B0AFA52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D31EF5"/>
    <w:multiLevelType w:val="hybridMultilevel"/>
    <w:tmpl w:val="7DCC8374"/>
    <w:lvl w:ilvl="0" w:tplc="26F86056">
      <w:start w:val="1"/>
      <w:numFmt w:val="bullet"/>
      <w:lvlText w:val="o"/>
      <w:lvlJc w:val="left"/>
      <w:pPr>
        <w:ind w:left="800" w:hanging="400"/>
      </w:pPr>
      <w:rPr>
        <w:rFonts w:ascii="Times New Roman" w:eastAsia="HyhwpEQ" w:hAnsi="Times New Roman" w:cs="Times New Roman" w:hint="default"/>
      </w:rPr>
    </w:lvl>
    <w:lvl w:ilvl="1" w:tplc="91864C1C">
      <w:numFmt w:val="bullet"/>
      <w:lvlText w:val=""/>
      <w:lvlJc w:val="left"/>
      <w:pPr>
        <w:ind w:left="1160" w:hanging="360"/>
      </w:pPr>
      <w:rPr>
        <w:rFonts w:ascii="Wingdings" w:eastAsiaTheme="majorEastAsia" w:hAnsi="Wingdings" w:cs="맑은 고딕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4C49E5"/>
    <w:multiLevelType w:val="hybridMultilevel"/>
    <w:tmpl w:val="F23C8CD2"/>
    <w:lvl w:ilvl="0" w:tplc="D3F4DED8">
      <w:start w:val="1"/>
      <w:numFmt w:val="bullet"/>
      <w:lvlText w:val="*"/>
      <w:lvlJc w:val="left"/>
      <w:pPr>
        <w:ind w:left="800" w:hanging="400"/>
      </w:pPr>
      <w:rPr>
        <w:rFonts w:ascii="HyhwpEQ" w:eastAsia="HyhwpEQ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A0C60F6"/>
    <w:multiLevelType w:val="multilevel"/>
    <w:tmpl w:val="1A6E39F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3"/>
    <w:rsid w:val="00007F4B"/>
    <w:rsid w:val="00020DC5"/>
    <w:rsid w:val="00113B98"/>
    <w:rsid w:val="001D71C5"/>
    <w:rsid w:val="00214452"/>
    <w:rsid w:val="002444F5"/>
    <w:rsid w:val="002F0336"/>
    <w:rsid w:val="00327393"/>
    <w:rsid w:val="00341505"/>
    <w:rsid w:val="00465C8E"/>
    <w:rsid w:val="005564B9"/>
    <w:rsid w:val="005C7306"/>
    <w:rsid w:val="005F3722"/>
    <w:rsid w:val="00674D48"/>
    <w:rsid w:val="00771943"/>
    <w:rsid w:val="00860AD3"/>
    <w:rsid w:val="00882906"/>
    <w:rsid w:val="008D5D96"/>
    <w:rsid w:val="009378D8"/>
    <w:rsid w:val="009E2597"/>
    <w:rsid w:val="009F2B05"/>
    <w:rsid w:val="00BC1B06"/>
    <w:rsid w:val="00BF543E"/>
    <w:rsid w:val="00C730C6"/>
    <w:rsid w:val="00CB2725"/>
    <w:rsid w:val="00D11DE1"/>
    <w:rsid w:val="00EE485E"/>
    <w:rsid w:val="00F465EA"/>
    <w:rsid w:val="00F5622F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009E"/>
  <w15:docId w15:val="{AB995A11-6B9C-4D1D-8484-55EDACE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table" w:styleId="af">
    <w:name w:val="Table Grid"/>
    <w:basedOn w:val="a1"/>
    <w:uiPriority w:val="20"/>
    <w:qFormat/>
    <w:locked/>
    <w:rsid w:val="00C7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1"/>
    <w:uiPriority w:val="99"/>
    <w:semiHidden/>
    <w:unhideWhenUsed/>
    <w:locked/>
    <w:rsid w:val="0077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771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s.co.kr/du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dcterms:created xsi:type="dcterms:W3CDTF">2020-04-07T03:00:00Z</dcterms:created>
  <dcterms:modified xsi:type="dcterms:W3CDTF">2020-04-07T03:00:00Z</dcterms:modified>
</cp:coreProperties>
</file>